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9EB" w:rsidRPr="00B60DD6" w:rsidRDefault="008219EB" w:rsidP="008219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60DD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60DD6">
        <w:rPr>
          <w:rFonts w:ascii="Times New Roman" w:hAnsi="Times New Roman" w:cs="Times New Roman"/>
          <w:b/>
          <w:sz w:val="28"/>
          <w:szCs w:val="28"/>
        </w:rPr>
        <w:t xml:space="preserve"> Р О Т О К О Л</w:t>
      </w:r>
    </w:p>
    <w:p w:rsidR="008219EB" w:rsidRDefault="008219EB" w:rsidP="008219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антитеррористической комиссии Польниковского сельского  </w:t>
      </w:r>
    </w:p>
    <w:p w:rsidR="008219EB" w:rsidRPr="00A8038B" w:rsidRDefault="008219EB" w:rsidP="008219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поселения Почепского района Брянской области</w:t>
      </w:r>
    </w:p>
    <w:p w:rsidR="008219EB" w:rsidRDefault="008219EB" w:rsidP="008219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Польники                        от  </w:t>
      </w:r>
      <w:r w:rsidR="001A4856">
        <w:rPr>
          <w:rFonts w:ascii="Times New Roman" w:hAnsi="Times New Roman" w:cs="Times New Roman"/>
          <w:sz w:val="28"/>
          <w:szCs w:val="28"/>
        </w:rPr>
        <w:t>3</w:t>
      </w:r>
      <w:r w:rsidR="009B083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58A">
        <w:rPr>
          <w:rFonts w:ascii="Times New Roman" w:hAnsi="Times New Roman" w:cs="Times New Roman"/>
          <w:sz w:val="28"/>
          <w:szCs w:val="28"/>
        </w:rPr>
        <w:t>октя</w:t>
      </w:r>
      <w:r>
        <w:rPr>
          <w:rFonts w:ascii="Times New Roman" w:hAnsi="Times New Roman" w:cs="Times New Roman"/>
          <w:sz w:val="28"/>
          <w:szCs w:val="28"/>
        </w:rPr>
        <w:t>бря  201</w:t>
      </w:r>
      <w:r w:rsidR="001A485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      № 4</w:t>
      </w:r>
    </w:p>
    <w:p w:rsidR="008219EB" w:rsidRPr="00A8038B" w:rsidRDefault="008219EB" w:rsidP="008219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19EB" w:rsidRDefault="008219EB" w:rsidP="008219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Председательствовал:</w:t>
      </w:r>
    </w:p>
    <w:p w:rsidR="008219EB" w:rsidRDefault="008219EB" w:rsidP="008219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Польниковского сельского поселения,</w:t>
      </w:r>
    </w:p>
    <w:p w:rsidR="008219EB" w:rsidRDefault="008219EB" w:rsidP="008219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антитеррористической комиссии  В.С.Черепов.   </w:t>
      </w:r>
    </w:p>
    <w:p w:rsidR="008219EB" w:rsidRDefault="008219EB" w:rsidP="008219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Присутствовали:  </w:t>
      </w:r>
    </w:p>
    <w:p w:rsidR="008219EB" w:rsidRDefault="008219EB" w:rsidP="008219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председателя: </w:t>
      </w:r>
    </w:p>
    <w:p w:rsidR="008219EB" w:rsidRDefault="008219EB" w:rsidP="008219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Горова Л.А. –ведущий специалист администрации </w:t>
      </w:r>
    </w:p>
    <w:p w:rsidR="008219EB" w:rsidRDefault="008219EB" w:rsidP="008219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</w:t>
      </w:r>
    </w:p>
    <w:p w:rsidR="008219EB" w:rsidRDefault="008219EB" w:rsidP="008219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Грудина Г.В. – специалист администрации               </w:t>
      </w:r>
    </w:p>
    <w:p w:rsidR="008219EB" w:rsidRPr="0055196C" w:rsidRDefault="008219EB" w:rsidP="00821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Члены АТК</w:t>
      </w:r>
      <w:r w:rsidRPr="0055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Якимович В.Н., Акуленко С.С., Зубок С.М., Воздиева Н.С., Филонова Л.С.</w:t>
      </w:r>
    </w:p>
    <w:p w:rsidR="00ED5BF3" w:rsidRPr="000336F6" w:rsidRDefault="00ED5BF3" w:rsidP="00ED5BF3">
      <w:pPr>
        <w:pStyle w:val="p6"/>
        <w:shd w:val="clear" w:color="auto" w:fill="FFFFFF"/>
        <w:jc w:val="center"/>
        <w:rPr>
          <w:color w:val="000000"/>
          <w:sz w:val="28"/>
          <w:szCs w:val="28"/>
        </w:rPr>
      </w:pPr>
      <w:r w:rsidRPr="000336F6">
        <w:rPr>
          <w:rStyle w:val="s1"/>
          <w:bCs/>
          <w:color w:val="000000"/>
          <w:sz w:val="28"/>
          <w:szCs w:val="28"/>
        </w:rPr>
        <w:t>ПОВЕСТКА ДНЯ:</w:t>
      </w:r>
    </w:p>
    <w:p w:rsidR="008219EB" w:rsidRPr="0024158A" w:rsidRDefault="00ED5BF3" w:rsidP="00ED5BF3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 w:rsidRPr="000336F6">
        <w:rPr>
          <w:rStyle w:val="s1"/>
          <w:bCs/>
          <w:color w:val="000000"/>
          <w:sz w:val="28"/>
          <w:szCs w:val="28"/>
        </w:rPr>
        <w:t>1.</w:t>
      </w:r>
      <w:r w:rsidR="00D71E2F" w:rsidRPr="00D71E2F">
        <w:rPr>
          <w:sz w:val="28"/>
          <w:szCs w:val="28"/>
        </w:rPr>
        <w:t xml:space="preserve"> </w:t>
      </w:r>
      <w:r w:rsidR="00D71E2F">
        <w:rPr>
          <w:sz w:val="28"/>
          <w:szCs w:val="28"/>
        </w:rPr>
        <w:t>О дополнительных мерах, направленных на предупреждение и пресечение возможных диверсионно-террористических актов в местах массового пребывания людей</w:t>
      </w:r>
      <w:r w:rsidR="00D71E2F" w:rsidRPr="000336F6">
        <w:rPr>
          <w:color w:val="000000"/>
          <w:sz w:val="28"/>
          <w:szCs w:val="28"/>
        </w:rPr>
        <w:t xml:space="preserve"> </w:t>
      </w:r>
      <w:r w:rsidR="0024158A">
        <w:rPr>
          <w:color w:val="000000"/>
          <w:sz w:val="28"/>
          <w:szCs w:val="28"/>
        </w:rPr>
        <w:t>в период праздн</w:t>
      </w:r>
      <w:r w:rsidR="001A4856">
        <w:rPr>
          <w:color w:val="000000"/>
          <w:sz w:val="28"/>
          <w:szCs w:val="28"/>
        </w:rPr>
        <w:t>ования «Дня народного единства».</w:t>
      </w:r>
    </w:p>
    <w:p w:rsidR="00F047F0" w:rsidRDefault="00F047F0" w:rsidP="00F047F0">
      <w:pPr>
        <w:pStyle w:val="p5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СЛУШАЛИ:</w:t>
      </w:r>
    </w:p>
    <w:p w:rsidR="00ED5BF3" w:rsidRDefault="00ED5BF3" w:rsidP="00F047F0">
      <w:pPr>
        <w:pStyle w:val="p5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71E2F">
        <w:rPr>
          <w:color w:val="000000"/>
          <w:sz w:val="28"/>
          <w:szCs w:val="28"/>
        </w:rPr>
        <w:t xml:space="preserve">Черепов В.С., </w:t>
      </w:r>
      <w:proofErr w:type="gramStart"/>
      <w:r w:rsidR="00D71E2F">
        <w:rPr>
          <w:color w:val="000000"/>
          <w:sz w:val="28"/>
          <w:szCs w:val="28"/>
        </w:rPr>
        <w:t>который</w:t>
      </w:r>
      <w:proofErr w:type="gramEnd"/>
      <w:r w:rsidR="00D71E2F">
        <w:rPr>
          <w:color w:val="000000"/>
          <w:sz w:val="28"/>
          <w:szCs w:val="28"/>
        </w:rPr>
        <w:t xml:space="preserve">  информировал</w:t>
      </w:r>
      <w:r>
        <w:rPr>
          <w:color w:val="000000"/>
          <w:sz w:val="28"/>
          <w:szCs w:val="28"/>
        </w:rPr>
        <w:t xml:space="preserve"> о необходимости проведения мероприятий</w:t>
      </w:r>
      <w:r w:rsidR="0024158A">
        <w:rPr>
          <w:color w:val="000000"/>
          <w:sz w:val="28"/>
          <w:szCs w:val="28"/>
        </w:rPr>
        <w:t>, направленных на предупреждение и пресечение совершения террористических актов в местах массового пребывания людей.</w:t>
      </w:r>
    </w:p>
    <w:p w:rsidR="00F047F0" w:rsidRDefault="00F047F0" w:rsidP="00F047F0">
      <w:pPr>
        <w:pStyle w:val="p5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РЕШИЛИ:</w:t>
      </w:r>
    </w:p>
    <w:p w:rsidR="0024158A" w:rsidRPr="0024158A" w:rsidRDefault="00F047F0" w:rsidP="0024158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7F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="0024158A" w:rsidRPr="0024158A">
        <w:rPr>
          <w:rFonts w:ascii="Times New Roman" w:eastAsia="Calibri" w:hAnsi="Times New Roman" w:cs="Times New Roman"/>
          <w:sz w:val="28"/>
          <w:szCs w:val="28"/>
        </w:rPr>
        <w:t>1. Организовать информационно-пропагандистскую работу с населением, направленную на повышение бдительности граждан, обучение их порядку действий при получении информации о возможных угрозах безопасности в случае возникновения чрезвычайных ситуаций.</w:t>
      </w:r>
    </w:p>
    <w:p w:rsidR="0024158A" w:rsidRPr="0024158A" w:rsidRDefault="0024158A" w:rsidP="0024158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158A">
        <w:rPr>
          <w:rFonts w:ascii="Times New Roman" w:eastAsia="Calibri" w:hAnsi="Times New Roman" w:cs="Times New Roman"/>
          <w:sz w:val="28"/>
          <w:szCs w:val="28"/>
        </w:rPr>
        <w:t xml:space="preserve">        2. Руководителям учреждений (директору Польниковской СОШ Ложатников</w:t>
      </w:r>
      <w:r w:rsidR="001A4856">
        <w:rPr>
          <w:rFonts w:ascii="Times New Roman" w:eastAsia="Calibri" w:hAnsi="Times New Roman" w:cs="Times New Roman"/>
          <w:sz w:val="28"/>
          <w:szCs w:val="28"/>
        </w:rPr>
        <w:t>у И.Е</w:t>
      </w:r>
      <w:r w:rsidRPr="0024158A">
        <w:rPr>
          <w:rFonts w:ascii="Times New Roman" w:eastAsia="Calibri" w:hAnsi="Times New Roman" w:cs="Times New Roman"/>
          <w:sz w:val="28"/>
          <w:szCs w:val="28"/>
        </w:rPr>
        <w:t xml:space="preserve">., заведующим Пашковским СДК Воздиевой Н.С., Глазовским СДК Филоновой Л.С., заведующим Пашковским и Глазовским ФАПами Надыкто З.Ф. и Федосенко Е.А., Селищанским медпунктом Бесхлебной Т.А., начальнику ОС Польники Шалыгиной Е.Н., начальнику ОС Супрягино </w:t>
      </w:r>
      <w:r w:rsidR="001A4856">
        <w:rPr>
          <w:rFonts w:ascii="Times New Roman" w:eastAsia="Calibri" w:hAnsi="Times New Roman" w:cs="Times New Roman"/>
          <w:sz w:val="28"/>
          <w:szCs w:val="28"/>
        </w:rPr>
        <w:t>Ноздря Р.А</w:t>
      </w:r>
      <w:r w:rsidRPr="0024158A">
        <w:rPr>
          <w:rFonts w:ascii="Times New Roman" w:eastAsia="Calibri" w:hAnsi="Times New Roman" w:cs="Times New Roman"/>
          <w:sz w:val="28"/>
          <w:szCs w:val="28"/>
        </w:rPr>
        <w:t>., ген</w:t>
      </w:r>
      <w:proofErr w:type="gramStart"/>
      <w:r w:rsidRPr="0024158A">
        <w:rPr>
          <w:rFonts w:ascii="Times New Roman" w:eastAsia="Calibri" w:hAnsi="Times New Roman" w:cs="Times New Roman"/>
          <w:sz w:val="28"/>
          <w:szCs w:val="28"/>
        </w:rPr>
        <w:t>.д</w:t>
      </w:r>
      <w:proofErr w:type="gramEnd"/>
      <w:r w:rsidRPr="0024158A">
        <w:rPr>
          <w:rFonts w:ascii="Times New Roman" w:eastAsia="Calibri" w:hAnsi="Times New Roman" w:cs="Times New Roman"/>
          <w:sz w:val="28"/>
          <w:szCs w:val="28"/>
        </w:rPr>
        <w:t xml:space="preserve">иректору ООО «Свободный труд» Акуленко А.А.) усилить меры по обеспечению антитеррористической защищенности объектов органов власти, мест массового пребывания граждан, в том числе объектов здравоохранения, культуры, сельскохозяйственного предприятия, </w:t>
      </w:r>
      <w:r w:rsidRPr="0024158A">
        <w:rPr>
          <w:rFonts w:ascii="Times New Roman" w:eastAsia="Calibri" w:hAnsi="Times New Roman" w:cs="Times New Roman"/>
          <w:sz w:val="28"/>
          <w:szCs w:val="28"/>
        </w:rPr>
        <w:lastRenderedPageBreak/>
        <w:t>повысить бдительность и оперативное реагирование на информацию, связанную с нарушением общественного порядка и безопасности. Усилить охрану своих учреждений, их проверку в ночное время.</w:t>
      </w:r>
    </w:p>
    <w:p w:rsidR="0024158A" w:rsidRPr="0024158A" w:rsidRDefault="0024158A" w:rsidP="0024158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158A">
        <w:rPr>
          <w:rFonts w:ascii="Times New Roman" w:eastAsia="Calibri" w:hAnsi="Times New Roman" w:cs="Times New Roman"/>
          <w:sz w:val="28"/>
          <w:szCs w:val="28"/>
        </w:rPr>
        <w:t xml:space="preserve">       3. В период с</w:t>
      </w:r>
      <w:r w:rsidR="009B0836">
        <w:rPr>
          <w:rFonts w:ascii="Times New Roman" w:eastAsia="Calibri" w:hAnsi="Times New Roman" w:cs="Times New Roman"/>
          <w:sz w:val="28"/>
          <w:szCs w:val="28"/>
        </w:rPr>
        <w:t>о</w:t>
      </w:r>
      <w:r w:rsidRPr="002415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0836" w:rsidRPr="009B0836">
        <w:rPr>
          <w:rFonts w:ascii="Times New Roman" w:eastAsia="Calibri" w:hAnsi="Times New Roman" w:cs="Times New Roman"/>
          <w:sz w:val="28"/>
          <w:szCs w:val="28"/>
        </w:rPr>
        <w:t>2</w:t>
      </w:r>
      <w:r w:rsidRPr="0024158A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Pr="009B0836">
        <w:rPr>
          <w:rFonts w:ascii="Times New Roman" w:eastAsia="Calibri" w:hAnsi="Times New Roman" w:cs="Times New Roman"/>
          <w:sz w:val="28"/>
          <w:szCs w:val="28"/>
        </w:rPr>
        <w:t>6</w:t>
      </w:r>
      <w:r w:rsidRPr="0024158A">
        <w:rPr>
          <w:rFonts w:ascii="Times New Roman" w:eastAsia="Calibri" w:hAnsi="Times New Roman" w:cs="Times New Roman"/>
          <w:sz w:val="28"/>
          <w:szCs w:val="28"/>
        </w:rPr>
        <w:t xml:space="preserve"> ноября 201</w:t>
      </w:r>
      <w:r w:rsidR="001A4856">
        <w:rPr>
          <w:rFonts w:ascii="Times New Roman" w:eastAsia="Calibri" w:hAnsi="Times New Roman" w:cs="Times New Roman"/>
          <w:sz w:val="28"/>
          <w:szCs w:val="28"/>
        </w:rPr>
        <w:t>8</w:t>
      </w:r>
      <w:r w:rsidRPr="0024158A">
        <w:rPr>
          <w:rFonts w:ascii="Times New Roman" w:eastAsia="Calibri" w:hAnsi="Times New Roman" w:cs="Times New Roman"/>
          <w:sz w:val="28"/>
          <w:szCs w:val="28"/>
        </w:rPr>
        <w:t xml:space="preserve"> года организовать дежурство работников администрации и подведомственных учреждений для своевременного реагирования на осложнения оперативной обстановки, пресечения предпосылок к совершению преступлений террористического характера.</w:t>
      </w:r>
    </w:p>
    <w:p w:rsidR="00ED5BF3" w:rsidRPr="0024158A" w:rsidRDefault="0024158A" w:rsidP="0024158A">
      <w:pPr>
        <w:pStyle w:val="p5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4158A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24158A">
        <w:rPr>
          <w:sz w:val="28"/>
          <w:szCs w:val="28"/>
        </w:rPr>
        <w:t>Исключить факты проведения на территории поселения не запланированных и не согласованных с Польниковской сельской администрацией пикетов, митингов, протестных акций.</w:t>
      </w:r>
    </w:p>
    <w:p w:rsidR="000336F6" w:rsidRDefault="000336F6" w:rsidP="00ED5BF3">
      <w:pPr>
        <w:pStyle w:val="p8"/>
        <w:shd w:val="clear" w:color="auto" w:fill="FFFFFF"/>
        <w:jc w:val="both"/>
        <w:rPr>
          <w:color w:val="000000"/>
          <w:sz w:val="28"/>
          <w:szCs w:val="28"/>
        </w:rPr>
      </w:pPr>
    </w:p>
    <w:p w:rsidR="004A5C94" w:rsidRDefault="004A5C94" w:rsidP="004A5C94">
      <w:pPr>
        <w:shd w:val="clear" w:color="auto" w:fill="FFFFFF"/>
        <w:spacing w:before="100" w:beforeAutospacing="1" w:after="100" w:afterAutospacing="1" w:line="240" w:lineRule="auto"/>
        <w:ind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АТК  Черепов В.С.</w:t>
      </w:r>
    </w:p>
    <w:p w:rsidR="004A5C94" w:rsidRPr="0055196C" w:rsidRDefault="004A5C94" w:rsidP="004A5C94">
      <w:pPr>
        <w:shd w:val="clear" w:color="auto" w:fill="FFFFFF"/>
        <w:spacing w:before="100" w:beforeAutospacing="1" w:after="100" w:afterAutospacing="1" w:line="240" w:lineRule="auto"/>
        <w:ind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АТК   Грудина Г.В.</w:t>
      </w:r>
    </w:p>
    <w:p w:rsidR="001C3C7B" w:rsidRDefault="001C3C7B"/>
    <w:sectPr w:rsidR="001C3C7B" w:rsidSect="00F047F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85213"/>
    <w:multiLevelType w:val="hybridMultilevel"/>
    <w:tmpl w:val="98AC8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D0307"/>
    <w:multiLevelType w:val="hybridMultilevel"/>
    <w:tmpl w:val="AA144280"/>
    <w:lvl w:ilvl="0" w:tplc="598CD99A">
      <w:start w:val="1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75424908"/>
    <w:multiLevelType w:val="hybridMultilevel"/>
    <w:tmpl w:val="931E5DC8"/>
    <w:lvl w:ilvl="0" w:tplc="79CC1C1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ED5BF3"/>
    <w:rsid w:val="000336F6"/>
    <w:rsid w:val="001A4856"/>
    <w:rsid w:val="001C3C7B"/>
    <w:rsid w:val="0024158A"/>
    <w:rsid w:val="004A5C94"/>
    <w:rsid w:val="0056202E"/>
    <w:rsid w:val="008219EB"/>
    <w:rsid w:val="009B0836"/>
    <w:rsid w:val="00A707A8"/>
    <w:rsid w:val="00CA6C1C"/>
    <w:rsid w:val="00CE09D2"/>
    <w:rsid w:val="00D71E2F"/>
    <w:rsid w:val="00ED5BF3"/>
    <w:rsid w:val="00F047F0"/>
    <w:rsid w:val="00F2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D5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D5BF3"/>
  </w:style>
  <w:style w:type="paragraph" w:customStyle="1" w:styleId="p3">
    <w:name w:val="p3"/>
    <w:basedOn w:val="a"/>
    <w:rsid w:val="00ED5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ED5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D5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D5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ED5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D5BF3"/>
  </w:style>
  <w:style w:type="paragraph" w:styleId="a3">
    <w:name w:val="List Paragraph"/>
    <w:basedOn w:val="a"/>
    <w:uiPriority w:val="34"/>
    <w:qFormat/>
    <w:rsid w:val="00D71E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1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15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VALERIUS</cp:lastModifiedBy>
  <cp:revision>11</cp:revision>
  <cp:lastPrinted>2019-01-10T05:16:00Z</cp:lastPrinted>
  <dcterms:created xsi:type="dcterms:W3CDTF">2017-12-01T16:30:00Z</dcterms:created>
  <dcterms:modified xsi:type="dcterms:W3CDTF">2019-01-10T05:16:00Z</dcterms:modified>
</cp:coreProperties>
</file>